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2" w:rsidRPr="00BE5B5C" w:rsidRDefault="00B97B6B" w:rsidP="00DE2276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</w:t>
      </w:r>
      <w:r w:rsidR="0009597D" w:rsidRPr="00BE5B5C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F31C9F">
        <w:rPr>
          <w:rFonts w:ascii="Times New Roman" w:hAnsi="Times New Roman" w:cs="Times New Roman"/>
          <w:b/>
          <w:sz w:val="24"/>
          <w:szCs w:val="24"/>
        </w:rPr>
        <w:t>XLV/571/14</w:t>
      </w:r>
    </w:p>
    <w:p w:rsidR="0009597D" w:rsidRPr="00BE5B5C" w:rsidRDefault="0009597D" w:rsidP="00DE2276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B5C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09597D" w:rsidRPr="00BE5B5C" w:rsidRDefault="0009597D" w:rsidP="00DE2276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B5C">
        <w:rPr>
          <w:rFonts w:ascii="Times New Roman" w:hAnsi="Times New Roman" w:cs="Times New Roman"/>
          <w:b/>
          <w:sz w:val="24"/>
          <w:szCs w:val="24"/>
        </w:rPr>
        <w:t xml:space="preserve">z  dnia </w:t>
      </w:r>
      <w:r w:rsidR="00BB65F6" w:rsidRPr="00BE5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276">
        <w:rPr>
          <w:rFonts w:ascii="Times New Roman" w:hAnsi="Times New Roman" w:cs="Times New Roman"/>
          <w:b/>
          <w:sz w:val="24"/>
          <w:szCs w:val="24"/>
        </w:rPr>
        <w:t>06 listopada</w:t>
      </w:r>
      <w:r w:rsidR="00BB65F6" w:rsidRPr="00BE5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B5C">
        <w:rPr>
          <w:rFonts w:ascii="Times New Roman" w:hAnsi="Times New Roman" w:cs="Times New Roman"/>
          <w:b/>
          <w:sz w:val="24"/>
          <w:szCs w:val="24"/>
        </w:rPr>
        <w:t>201</w:t>
      </w:r>
      <w:r w:rsidR="00BB65F6" w:rsidRPr="00BE5B5C">
        <w:rPr>
          <w:rFonts w:ascii="Times New Roman" w:hAnsi="Times New Roman" w:cs="Times New Roman"/>
          <w:b/>
          <w:sz w:val="24"/>
          <w:szCs w:val="24"/>
        </w:rPr>
        <w:t>4</w:t>
      </w:r>
      <w:r w:rsidR="00B97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B5C">
        <w:rPr>
          <w:rFonts w:ascii="Times New Roman" w:hAnsi="Times New Roman" w:cs="Times New Roman"/>
          <w:b/>
          <w:sz w:val="24"/>
          <w:szCs w:val="24"/>
        </w:rPr>
        <w:t>r.</w:t>
      </w:r>
    </w:p>
    <w:p w:rsidR="0009597D" w:rsidRDefault="0009597D" w:rsidP="00BE5B5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31C9F" w:rsidRPr="00BE5B5C" w:rsidRDefault="00F31C9F" w:rsidP="00BE5B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9597D" w:rsidRPr="00BE5B5C" w:rsidRDefault="0009597D" w:rsidP="00BE5B5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E5B5C">
        <w:rPr>
          <w:rFonts w:ascii="Times New Roman" w:hAnsi="Times New Roman" w:cs="Times New Roman"/>
          <w:b/>
          <w:sz w:val="24"/>
          <w:szCs w:val="24"/>
        </w:rPr>
        <w:t xml:space="preserve">w sprawie zatwierdzenia zmiany Planu Odnowy Miejscowości </w:t>
      </w:r>
      <w:r w:rsidR="00BB65F6" w:rsidRPr="00BE5B5C">
        <w:rPr>
          <w:rFonts w:ascii="Times New Roman" w:hAnsi="Times New Roman" w:cs="Times New Roman"/>
          <w:b/>
          <w:sz w:val="24"/>
          <w:szCs w:val="24"/>
        </w:rPr>
        <w:t>Sączów</w:t>
      </w:r>
    </w:p>
    <w:p w:rsidR="0009597D" w:rsidRDefault="0009597D" w:rsidP="00BE5B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31C9F" w:rsidRPr="00BE5B5C" w:rsidRDefault="00F31C9F" w:rsidP="00BE5B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00463" w:rsidRDefault="00B97B6B" w:rsidP="00B97B6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art.18 ust.1 i art.18</w:t>
      </w:r>
      <w:r w:rsidR="0009597D" w:rsidRPr="00BE5B5C">
        <w:rPr>
          <w:rFonts w:ascii="Times New Roman" w:hAnsi="Times New Roman" w:cs="Times New Roman"/>
          <w:sz w:val="24"/>
          <w:szCs w:val="24"/>
        </w:rPr>
        <w:t xml:space="preserve"> ust.2  </w:t>
      </w:r>
      <w:proofErr w:type="spellStart"/>
      <w:r w:rsidR="0009597D" w:rsidRPr="00BE5B5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9597D" w:rsidRPr="00BE5B5C">
        <w:rPr>
          <w:rFonts w:ascii="Times New Roman" w:hAnsi="Times New Roman" w:cs="Times New Roman"/>
          <w:sz w:val="24"/>
          <w:szCs w:val="24"/>
        </w:rPr>
        <w:t xml:space="preserve"> 15 ustawy z dnia 8 marca</w:t>
      </w:r>
      <w:r>
        <w:rPr>
          <w:rFonts w:ascii="Times New Roman" w:hAnsi="Times New Roman" w:cs="Times New Roman"/>
          <w:sz w:val="24"/>
          <w:szCs w:val="24"/>
        </w:rPr>
        <w:t xml:space="preserve"> 1990 r.                        o samorządzie gminnym (</w:t>
      </w:r>
      <w:r w:rsidR="0009597D" w:rsidRPr="00BE5B5C">
        <w:rPr>
          <w:rFonts w:ascii="Times New Roman" w:hAnsi="Times New Roman" w:cs="Times New Roman"/>
          <w:sz w:val="24"/>
          <w:szCs w:val="24"/>
        </w:rPr>
        <w:t>tekst jednolity : Dz. U. z 2001r. Nr 142, poz. 1591, z późniejszymi zmianam</w:t>
      </w:r>
      <w:r>
        <w:rPr>
          <w:rFonts w:ascii="Times New Roman" w:hAnsi="Times New Roman" w:cs="Times New Roman"/>
          <w:sz w:val="24"/>
          <w:szCs w:val="24"/>
        </w:rPr>
        <w:t xml:space="preserve">i),  w związku </w:t>
      </w:r>
      <w:r w:rsidR="0009597D" w:rsidRPr="00BE5B5C">
        <w:rPr>
          <w:rFonts w:ascii="Times New Roman" w:hAnsi="Times New Roman" w:cs="Times New Roman"/>
          <w:sz w:val="24"/>
          <w:szCs w:val="24"/>
        </w:rPr>
        <w:t xml:space="preserve">z Programem Rozwoju Obszarów Wiejskich na lata 2007-2013, § 10 ust.2 </w:t>
      </w:r>
      <w:proofErr w:type="spellStart"/>
      <w:r w:rsidR="0009597D" w:rsidRPr="00BE5B5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9597D" w:rsidRPr="00BE5B5C">
        <w:rPr>
          <w:rFonts w:ascii="Times New Roman" w:hAnsi="Times New Roman" w:cs="Times New Roman"/>
          <w:sz w:val="24"/>
          <w:szCs w:val="24"/>
        </w:rPr>
        <w:t xml:space="preserve"> 1  Rozporządzenia Ministra Rolnictwa i Rozwoju Wsi z dnia 14 lutego 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97D" w:rsidRPr="00BE5B5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9597D" w:rsidRPr="00BE5B5C">
        <w:rPr>
          <w:rFonts w:ascii="Times New Roman" w:hAnsi="Times New Roman" w:cs="Times New Roman"/>
          <w:sz w:val="24"/>
          <w:szCs w:val="24"/>
        </w:rPr>
        <w:t xml:space="preserve">w sprawie szczegółowych warunków i trybu przyznawania pomocy </w:t>
      </w:r>
      <w:r>
        <w:rPr>
          <w:rFonts w:ascii="Times New Roman" w:hAnsi="Times New Roman" w:cs="Times New Roman"/>
          <w:sz w:val="24"/>
          <w:szCs w:val="24"/>
        </w:rPr>
        <w:t>finansowej w ramach działania „</w:t>
      </w:r>
      <w:r w:rsidR="0009597D" w:rsidRPr="00BE5B5C">
        <w:rPr>
          <w:rFonts w:ascii="Times New Roman" w:hAnsi="Times New Roman" w:cs="Times New Roman"/>
          <w:sz w:val="24"/>
          <w:szCs w:val="24"/>
        </w:rPr>
        <w:t>Odnowa i rozwój wsi”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597D" w:rsidRPr="00BE5B5C">
        <w:rPr>
          <w:rFonts w:ascii="Times New Roman" w:hAnsi="Times New Roman" w:cs="Times New Roman"/>
          <w:sz w:val="24"/>
          <w:szCs w:val="24"/>
        </w:rPr>
        <w:t xml:space="preserve"> objętego Programem Rozwoju Obszarów Wiejsk</w:t>
      </w:r>
      <w:r>
        <w:rPr>
          <w:rFonts w:ascii="Times New Roman" w:hAnsi="Times New Roman" w:cs="Times New Roman"/>
          <w:sz w:val="24"/>
          <w:szCs w:val="24"/>
        </w:rPr>
        <w:t>ich na lata 2007-2013 (Dz. U. N</w:t>
      </w:r>
      <w:r w:rsidR="0009597D" w:rsidRPr="00BE5B5C">
        <w:rPr>
          <w:rFonts w:ascii="Times New Roman" w:hAnsi="Times New Roman" w:cs="Times New Roman"/>
          <w:sz w:val="24"/>
          <w:szCs w:val="24"/>
        </w:rPr>
        <w:t>r 38, poz. 220 z późniejszymi zmianami)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463" w:rsidRPr="00BE5B5C">
        <w:rPr>
          <w:rFonts w:ascii="Times New Roman" w:hAnsi="Times New Roman" w:cs="Times New Roman"/>
          <w:sz w:val="24"/>
          <w:szCs w:val="24"/>
        </w:rPr>
        <w:t xml:space="preserve">i uchwały Zebrania Wiejskiego w </w:t>
      </w:r>
      <w:r w:rsidR="00BB65F6" w:rsidRPr="00BE5B5C">
        <w:rPr>
          <w:rFonts w:ascii="Times New Roman" w:hAnsi="Times New Roman" w:cs="Times New Roman"/>
          <w:sz w:val="24"/>
          <w:szCs w:val="24"/>
        </w:rPr>
        <w:t>Sączowie</w:t>
      </w:r>
      <w:r w:rsidR="00700463" w:rsidRPr="00BE5B5C">
        <w:rPr>
          <w:rFonts w:ascii="Times New Roman" w:hAnsi="Times New Roman" w:cs="Times New Roman"/>
          <w:sz w:val="24"/>
          <w:szCs w:val="24"/>
        </w:rPr>
        <w:t xml:space="preserve"> </w:t>
      </w:r>
      <w:r w:rsidR="00FE33B9" w:rsidRPr="00BE5B5C">
        <w:rPr>
          <w:rFonts w:ascii="Times New Roman" w:hAnsi="Times New Roman" w:cs="Times New Roman"/>
          <w:sz w:val="24"/>
          <w:szCs w:val="24"/>
        </w:rPr>
        <w:t>z dnia</w:t>
      </w:r>
      <w:r w:rsidR="000E1361">
        <w:rPr>
          <w:rFonts w:ascii="Times New Roman" w:hAnsi="Times New Roman" w:cs="Times New Roman"/>
          <w:sz w:val="24"/>
          <w:szCs w:val="24"/>
        </w:rPr>
        <w:t xml:space="preserve"> 18</w:t>
      </w:r>
      <w:r w:rsidR="00FE33B9" w:rsidRPr="00BE5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września </w:t>
      </w:r>
      <w:r w:rsidR="00FE33B9" w:rsidRPr="00BE5B5C">
        <w:rPr>
          <w:rFonts w:ascii="Times New Roman" w:hAnsi="Times New Roman" w:cs="Times New Roman"/>
          <w:sz w:val="24"/>
          <w:szCs w:val="24"/>
        </w:rPr>
        <w:t>201</w:t>
      </w:r>
      <w:r w:rsidR="00BB65F6" w:rsidRPr="00BE5B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3B9" w:rsidRPr="00BE5B5C">
        <w:rPr>
          <w:rFonts w:ascii="Times New Roman" w:hAnsi="Times New Roman" w:cs="Times New Roman"/>
          <w:sz w:val="24"/>
          <w:szCs w:val="24"/>
        </w:rPr>
        <w:t xml:space="preserve">r. </w:t>
      </w:r>
      <w:r w:rsidR="00700463" w:rsidRPr="00BE5B5C">
        <w:rPr>
          <w:rFonts w:ascii="Times New Roman" w:hAnsi="Times New Roman" w:cs="Times New Roman"/>
          <w:sz w:val="24"/>
          <w:szCs w:val="24"/>
        </w:rPr>
        <w:t xml:space="preserve">w sprawie przyjęcia  zmiany planu Odnowy Miejscowości </w:t>
      </w:r>
      <w:r w:rsidR="00BB65F6" w:rsidRPr="00BE5B5C">
        <w:rPr>
          <w:rFonts w:ascii="Times New Roman" w:hAnsi="Times New Roman" w:cs="Times New Roman"/>
          <w:sz w:val="24"/>
          <w:szCs w:val="24"/>
        </w:rPr>
        <w:t>Sączów</w:t>
      </w:r>
    </w:p>
    <w:p w:rsidR="00B97B6B" w:rsidRDefault="00B97B6B" w:rsidP="00BE5B5C">
      <w:pPr>
        <w:pStyle w:val="Bezodstpw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1C9F" w:rsidRPr="00B97B6B" w:rsidRDefault="00F31C9F" w:rsidP="00BE5B5C">
      <w:pPr>
        <w:pStyle w:val="Bezodstpw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00463" w:rsidRPr="00BE5B5C" w:rsidRDefault="00700463" w:rsidP="00BE5B5C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B5C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700463" w:rsidRPr="00BE5B5C" w:rsidRDefault="00A75AE6" w:rsidP="00BE5B5C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B5C">
        <w:rPr>
          <w:rFonts w:ascii="Times New Roman" w:hAnsi="Times New Roman" w:cs="Times New Roman"/>
          <w:b/>
          <w:sz w:val="24"/>
          <w:szCs w:val="24"/>
        </w:rPr>
        <w:t>u</w:t>
      </w:r>
      <w:r w:rsidR="00700463" w:rsidRPr="00BE5B5C">
        <w:rPr>
          <w:rFonts w:ascii="Times New Roman" w:hAnsi="Times New Roman" w:cs="Times New Roman"/>
          <w:b/>
          <w:sz w:val="24"/>
          <w:szCs w:val="24"/>
        </w:rPr>
        <w:t>chwala</w:t>
      </w:r>
      <w:r w:rsidRPr="00BE5B5C">
        <w:rPr>
          <w:rFonts w:ascii="Times New Roman" w:hAnsi="Times New Roman" w:cs="Times New Roman"/>
          <w:b/>
          <w:sz w:val="24"/>
          <w:szCs w:val="24"/>
        </w:rPr>
        <w:t>, co następuje</w:t>
      </w:r>
      <w:r w:rsidR="00BE5B5C" w:rsidRPr="00BE5B5C">
        <w:rPr>
          <w:rFonts w:ascii="Times New Roman" w:hAnsi="Times New Roman" w:cs="Times New Roman"/>
          <w:b/>
          <w:sz w:val="24"/>
          <w:szCs w:val="24"/>
        </w:rPr>
        <w:t>:</w:t>
      </w:r>
    </w:p>
    <w:p w:rsidR="00700463" w:rsidRDefault="00700463" w:rsidP="00BE5B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31C9F" w:rsidRPr="00BE5B5C" w:rsidRDefault="00F31C9F" w:rsidP="00BE5B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00463" w:rsidRPr="00B97B6B" w:rsidRDefault="00700463" w:rsidP="00B97B6B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6B">
        <w:rPr>
          <w:rFonts w:ascii="Times New Roman" w:hAnsi="Times New Roman" w:cs="Times New Roman"/>
          <w:b/>
          <w:sz w:val="24"/>
          <w:szCs w:val="24"/>
        </w:rPr>
        <w:t>§ 1</w:t>
      </w:r>
    </w:p>
    <w:p w:rsidR="00A75AE6" w:rsidRPr="00BE5B5C" w:rsidRDefault="00A75AE6" w:rsidP="00B97B6B">
      <w:pPr>
        <w:pStyle w:val="Bezodstpw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B5C">
        <w:rPr>
          <w:rFonts w:ascii="Times New Roman" w:hAnsi="Times New Roman" w:cs="Times New Roman"/>
          <w:sz w:val="24"/>
          <w:szCs w:val="24"/>
        </w:rPr>
        <w:t xml:space="preserve">Zatwierdza się zmianę  Planu Odnowy Miejscowości </w:t>
      </w:r>
      <w:r w:rsidR="00BB65F6" w:rsidRPr="00BE5B5C">
        <w:rPr>
          <w:rFonts w:ascii="Times New Roman" w:hAnsi="Times New Roman" w:cs="Times New Roman"/>
          <w:sz w:val="24"/>
          <w:szCs w:val="24"/>
        </w:rPr>
        <w:t>Sączów</w:t>
      </w:r>
      <w:r w:rsidRPr="00BE5B5C">
        <w:rPr>
          <w:rFonts w:ascii="Times New Roman" w:hAnsi="Times New Roman" w:cs="Times New Roman"/>
          <w:sz w:val="24"/>
          <w:szCs w:val="24"/>
        </w:rPr>
        <w:t>,  w zakresie i treści</w:t>
      </w:r>
      <w:r w:rsidR="00F31C9F">
        <w:rPr>
          <w:rFonts w:ascii="Times New Roman" w:hAnsi="Times New Roman" w:cs="Times New Roman"/>
          <w:sz w:val="24"/>
          <w:szCs w:val="24"/>
        </w:rPr>
        <w:t xml:space="preserve"> </w:t>
      </w:r>
      <w:r w:rsidRPr="00BE5B5C">
        <w:rPr>
          <w:rFonts w:ascii="Times New Roman" w:hAnsi="Times New Roman" w:cs="Times New Roman"/>
          <w:sz w:val="24"/>
          <w:szCs w:val="24"/>
        </w:rPr>
        <w:t>zawartych w załączniku do niniejszej  uchwały.</w:t>
      </w:r>
    </w:p>
    <w:p w:rsidR="00700463" w:rsidRPr="00BE5B5C" w:rsidRDefault="00700463" w:rsidP="00BE5B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00463" w:rsidRPr="00B97B6B" w:rsidRDefault="00A75AE6" w:rsidP="00B97B6B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6B">
        <w:rPr>
          <w:rFonts w:ascii="Times New Roman" w:hAnsi="Times New Roman" w:cs="Times New Roman"/>
          <w:b/>
          <w:sz w:val="24"/>
          <w:szCs w:val="24"/>
        </w:rPr>
        <w:t>§ 2</w:t>
      </w:r>
    </w:p>
    <w:p w:rsidR="00A75AE6" w:rsidRPr="00BE5B5C" w:rsidRDefault="00A75AE6" w:rsidP="00B97B6B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 w:rsidRPr="00BE5B5C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700463" w:rsidRPr="00BE5B5C" w:rsidRDefault="00700463" w:rsidP="00BE5B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00463" w:rsidRPr="00B97B6B" w:rsidRDefault="00A75AE6" w:rsidP="00B97B6B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6B">
        <w:rPr>
          <w:rFonts w:ascii="Times New Roman" w:hAnsi="Times New Roman" w:cs="Times New Roman"/>
          <w:b/>
          <w:sz w:val="24"/>
          <w:szCs w:val="24"/>
        </w:rPr>
        <w:t>§ 3</w:t>
      </w:r>
    </w:p>
    <w:p w:rsidR="00700463" w:rsidRDefault="00A75AE6" w:rsidP="002B496D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 w:rsidRPr="00BE5B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2B496D" w:rsidRDefault="002B496D" w:rsidP="002B496D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</w:p>
    <w:p w:rsidR="002B496D" w:rsidRDefault="002B496D" w:rsidP="002B496D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</w:p>
    <w:p w:rsidR="002B496D" w:rsidRPr="002B496D" w:rsidRDefault="002B496D" w:rsidP="002B496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496D">
        <w:rPr>
          <w:rFonts w:ascii="Times New Roman" w:hAnsi="Times New Roman" w:cs="Times New Roman"/>
          <w:b/>
        </w:rPr>
        <w:t>Przewodniczący Rady</w:t>
      </w:r>
    </w:p>
    <w:p w:rsidR="002B496D" w:rsidRPr="002B496D" w:rsidRDefault="002B496D" w:rsidP="002B496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</w:t>
      </w:r>
      <w:r w:rsidRPr="002B496D">
        <w:rPr>
          <w:rFonts w:ascii="Times New Roman" w:hAnsi="Times New Roman" w:cs="Times New Roman"/>
          <w:b/>
        </w:rPr>
        <w:t>Katarzyna Cofała</w:t>
      </w:r>
    </w:p>
    <w:p w:rsidR="002B496D" w:rsidRPr="00BE5B5C" w:rsidRDefault="002B496D" w:rsidP="002B496D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</w:p>
    <w:sectPr w:rsidR="002B496D" w:rsidRPr="00BE5B5C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597D"/>
    <w:rsid w:val="00057A82"/>
    <w:rsid w:val="0009597D"/>
    <w:rsid w:val="000E1361"/>
    <w:rsid w:val="0012616C"/>
    <w:rsid w:val="002B496D"/>
    <w:rsid w:val="002C5C3E"/>
    <w:rsid w:val="002F0D33"/>
    <w:rsid w:val="003234D9"/>
    <w:rsid w:val="00325926"/>
    <w:rsid w:val="003C7753"/>
    <w:rsid w:val="005F6D32"/>
    <w:rsid w:val="00601AD7"/>
    <w:rsid w:val="006C0868"/>
    <w:rsid w:val="006F79F6"/>
    <w:rsid w:val="00700463"/>
    <w:rsid w:val="0076074D"/>
    <w:rsid w:val="008F0AB6"/>
    <w:rsid w:val="00950B5E"/>
    <w:rsid w:val="009E727D"/>
    <w:rsid w:val="00A75AE6"/>
    <w:rsid w:val="00B5568C"/>
    <w:rsid w:val="00B77DA2"/>
    <w:rsid w:val="00B97B6B"/>
    <w:rsid w:val="00BB33D5"/>
    <w:rsid w:val="00BB65F6"/>
    <w:rsid w:val="00BE5B5C"/>
    <w:rsid w:val="00C42964"/>
    <w:rsid w:val="00D109F4"/>
    <w:rsid w:val="00D867AD"/>
    <w:rsid w:val="00DE2276"/>
    <w:rsid w:val="00E355A3"/>
    <w:rsid w:val="00EA7C3A"/>
    <w:rsid w:val="00EF62A1"/>
    <w:rsid w:val="00F31C9F"/>
    <w:rsid w:val="00FE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5B5C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9</cp:revision>
  <cp:lastPrinted>2014-11-07T09:30:00Z</cp:lastPrinted>
  <dcterms:created xsi:type="dcterms:W3CDTF">2014-09-01T07:46:00Z</dcterms:created>
  <dcterms:modified xsi:type="dcterms:W3CDTF">2014-11-20T11:04:00Z</dcterms:modified>
</cp:coreProperties>
</file>